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D0B" w:rsidRPr="00DB5390" w:rsidRDefault="00BD7D0B" w:rsidP="00DB5390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6"/>
          <w:szCs w:val="28"/>
        </w:rPr>
      </w:pPr>
      <w:r w:rsidRPr="00DB5390">
        <w:rPr>
          <w:rFonts w:ascii="Times New Roman" w:hAnsi="Times New Roman" w:cs="Times New Roman"/>
          <w:b/>
          <w:color w:val="00B050"/>
          <w:sz w:val="36"/>
          <w:szCs w:val="28"/>
        </w:rPr>
        <w:t>Консультация для родителей</w:t>
      </w:r>
    </w:p>
    <w:p w:rsidR="00DB5390" w:rsidRDefault="00BD7D0B" w:rsidP="00DB5390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6"/>
          <w:szCs w:val="28"/>
        </w:rPr>
      </w:pPr>
      <w:r w:rsidRPr="00DB5390">
        <w:rPr>
          <w:rFonts w:ascii="Times New Roman" w:hAnsi="Times New Roman" w:cs="Times New Roman"/>
          <w:b/>
          <w:color w:val="00B050"/>
          <w:sz w:val="36"/>
          <w:szCs w:val="28"/>
        </w:rPr>
        <w:t xml:space="preserve"> «Техника безопасности на воде в летний период времени </w:t>
      </w:r>
    </w:p>
    <w:p w:rsidR="00BD7D0B" w:rsidRPr="00DB5390" w:rsidRDefault="00BD7D0B" w:rsidP="00DB5390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6"/>
          <w:szCs w:val="28"/>
        </w:rPr>
      </w:pPr>
      <w:r w:rsidRPr="00DB5390">
        <w:rPr>
          <w:rFonts w:ascii="Times New Roman" w:hAnsi="Times New Roman" w:cs="Times New Roman"/>
          <w:b/>
          <w:color w:val="00B050"/>
          <w:sz w:val="36"/>
          <w:szCs w:val="28"/>
        </w:rPr>
        <w:t>на открытых водоемах».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родители, каждое лето время каникул, отпусков и вы все стараетесь выехать на отдых, поближе к открытому водоему, это может быть озеро, пруд, речка или море. Чтобы хорошо отдохнуть, при купании в естественных водоемах необходимо соблюдать следующие меры безопасности.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Осмотрите место, оно должно быть, прежде всего, безопасным. Очень важно, чтобы дно водоема плавно понижалось, оно должно быть ровным и чистым (без ила, водорослей, корней деревьев, стекла и других предметов), которые могут стать причиной травм и несчастных случаев.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Входить в воду нужно осторожно; на мелком месте остановиться, повернуться лицом к берегу и быстро окунуться несколько раз, чтобы привыкнуть к температуре воды.</w:t>
      </w:r>
    </w:p>
    <w:p w:rsidR="00DB5390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разрешайте ребенку одному самостоятельно заходить в воду</w:t>
      </w:r>
      <w:r w:rsidR="00DB5390">
        <w:rPr>
          <w:rFonts w:ascii="Times New Roman" w:hAnsi="Times New Roman" w:cs="Times New Roman"/>
          <w:sz w:val="28"/>
          <w:szCs w:val="28"/>
        </w:rPr>
        <w:t>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уверены, что ваш ребенок хорошо умеет плавать, и вы остались на берегу, он должен находиться под вашим пристальным вниманием.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упражнения и первые попытки самостоятельного плавания, следует выполнять только в направлении берега, т.е. с глубокой части на мелкую.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попытки самостоятельного плавания на дальность, выполняются только вдоль берега, где уровень воды доходит до пояса занимающихся.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не умеющих или плохо умеющих держаться на воде, часто используют поддерживающие вспомогательные средства, такие как: надувные круги, нарукавники, жилеты и т.п. Чаще всего применяют надувные круги. Будьте осторожны, так как, во-первых: ребенок может выскользнуть из него и уйти под воду, а во-вторых: перевернуться вниз головой, застряв в кругу, тем самым ноги оказываются на верху, а голова погружается в воду.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родители для самых маленьких детей применяют надувные круги с дном, будьте осторожны. Часто дно у них прорывается, и ребенок может также уйти под воду.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Самым безопасным поддерживающим средством на воде считается жилет. Он имеет не менее 4-х надувных подушек и хорошо держит ребенка на поверхности воды. Но надо заметить, что при плавании он не очень удобен, т.к. сковывает движения ребенка в воде.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воде еще используются нарукавники. Надувать их нужно уже непосредственно на руке ребенка. А то многие родители сначала надувают</w:t>
      </w:r>
      <w:r w:rsidR="00DB5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их, а потом уже стараются натянуть на руку.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не должны плавать на поддерживающих средствах без сопровождения взрослых.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бы радость детям не доставляло плавание, они не должны слишком громко кричать и шуметь; недопустимо, чтобы дети, желая пошутить, звали на помощь.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Особую опасность представляет плавание на море.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тем как идти плавать, обратите внимание на направление ветра. Если он дует в море, даже при небольших волнах, плавать на поддерживающих средствах исключено, а особенно опасно на матрасе. Этот запрет относится даже к хорошим пловцам. Надувные средства обладают большой парусностью, и сильный ветер легко уносит их в море. Не разрешается плавать на матрасе с маленькими детьми. Ветер в любое время может усилиться и поднять волну.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Категорически запрещается заплывать за границы места купания.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детям до 16 лет кататься на моторных, весельных лодках без сопровождения взрослых и катать на них детей, не достигших 12-летнего возраста.</w:t>
      </w:r>
    </w:p>
    <w:p w:rsidR="00BD7D0B" w:rsidRDefault="00BD7D0B" w:rsidP="00DB53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помнить, что на речке, озере, пруду, вода пресная, а на море соленая. В пресной воде плотность воды меньше, чем в соленой. Тем самым на море легче плавать.</w:t>
      </w:r>
    </w:p>
    <w:p w:rsidR="00DB5390" w:rsidRPr="00DB5390" w:rsidRDefault="00BD7D0B" w:rsidP="00DB539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DB5390">
        <w:rPr>
          <w:rFonts w:ascii="Times New Roman" w:hAnsi="Times New Roman" w:cs="Times New Roman"/>
          <w:b/>
          <w:color w:val="C00000"/>
          <w:sz w:val="36"/>
          <w:szCs w:val="28"/>
        </w:rPr>
        <w:t xml:space="preserve">Придерживайтесь основных правил безопасности, </w:t>
      </w:r>
    </w:p>
    <w:p w:rsidR="00BD7D0B" w:rsidRPr="00DB5390" w:rsidRDefault="00BD7D0B" w:rsidP="00DB539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DB5390">
        <w:rPr>
          <w:rFonts w:ascii="Times New Roman" w:hAnsi="Times New Roman" w:cs="Times New Roman"/>
          <w:b/>
          <w:color w:val="C00000"/>
          <w:sz w:val="36"/>
          <w:szCs w:val="28"/>
        </w:rPr>
        <w:t>будьте бдительны на воде</w:t>
      </w:r>
      <w:r w:rsidR="00DB5390">
        <w:rPr>
          <w:rFonts w:ascii="Times New Roman" w:hAnsi="Times New Roman" w:cs="Times New Roman"/>
          <w:b/>
          <w:color w:val="C00000"/>
          <w:sz w:val="36"/>
          <w:szCs w:val="28"/>
        </w:rPr>
        <w:t>!!!</w:t>
      </w:r>
      <w:bookmarkStart w:id="0" w:name="_GoBack"/>
      <w:bookmarkEnd w:id="0"/>
    </w:p>
    <w:p w:rsidR="00BD7D0B" w:rsidRPr="00DB5390" w:rsidRDefault="00BD7D0B" w:rsidP="00DB539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 w:rsidRPr="00DB5390">
        <w:rPr>
          <w:rFonts w:ascii="Times New Roman" w:hAnsi="Times New Roman" w:cs="Times New Roman"/>
          <w:b/>
          <w:color w:val="C00000"/>
          <w:sz w:val="36"/>
          <w:szCs w:val="28"/>
        </w:rPr>
        <w:t>Приятного Вам отдыха!</w:t>
      </w:r>
    </w:p>
    <w:p w:rsidR="00BD7D0B" w:rsidRDefault="00BD7D0B" w:rsidP="00BD7D0B">
      <w:pPr>
        <w:rPr>
          <w:rFonts w:ascii="Times New Roman" w:hAnsi="Times New Roman" w:cs="Times New Roman"/>
          <w:sz w:val="28"/>
          <w:szCs w:val="28"/>
        </w:rPr>
      </w:pPr>
    </w:p>
    <w:p w:rsidR="0049674B" w:rsidRDefault="0049674B"/>
    <w:sectPr w:rsidR="0049674B" w:rsidSect="00DB5390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D0B"/>
    <w:rsid w:val="0049674B"/>
    <w:rsid w:val="00BD7D0B"/>
    <w:rsid w:val="00D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0B72"/>
  <w15:docId w15:val="{EA36AA0A-41F8-4C5F-A747-237A5E23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1</cp:lastModifiedBy>
  <cp:revision>5</cp:revision>
  <dcterms:created xsi:type="dcterms:W3CDTF">2017-01-15T20:51:00Z</dcterms:created>
  <dcterms:modified xsi:type="dcterms:W3CDTF">2019-05-24T07:46:00Z</dcterms:modified>
</cp:coreProperties>
</file>